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2">
      <w:pPr>
        <w:numPr>
          <w:ilvl w:val="0"/>
          <w:numId w:val="1"/>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Provide full time technical moodle assistance as well as work to improve student portal (e,g to create an online application section at student portal for part-time job requests). </w:t>
      </w:r>
    </w:p>
    <w:p w:rsidR="00000000" w:rsidDel="00000000" w:rsidP="00000000" w:rsidRDefault="00000000" w:rsidRPr="00000000" w14:paraId="00000003">
      <w:pPr>
        <w:numPr>
          <w:ilvl w:val="0"/>
          <w:numId w:val="1"/>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Provide full information about scholarship via telegram bot or by appointing student ambassadors from different schools, so they can be in touch with applicants and help them with different questions </w:t>
      </w:r>
    </w:p>
    <w:p w:rsidR="00000000" w:rsidDel="00000000" w:rsidP="00000000" w:rsidRDefault="00000000" w:rsidRPr="00000000" w14:paraId="00000004">
      <w:pPr>
        <w:numPr>
          <w:ilvl w:val="0"/>
          <w:numId w:val="1"/>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Promote KIMEP School of Law  by organizing essay/case championships to make applicants feel atmosphere and show them how lawyers do their jobs. Moreover, provide short interviews with KIMEP School of Law professors and staff to engage applicants to choose School of Law.</w:t>
      </w:r>
    </w:p>
    <w:p w:rsidR="00000000" w:rsidDel="00000000" w:rsidP="00000000" w:rsidRDefault="00000000" w:rsidRPr="00000000" w14:paraId="00000005">
      <w:pPr>
        <w:numPr>
          <w:ilvl w:val="0"/>
          <w:numId w:val="1"/>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Arrange different moot court competitions and create the first ever student law journal, where students can discuss miscellaneous aspects of law </w:t>
      </w:r>
    </w:p>
    <w:p w:rsidR="00000000" w:rsidDel="00000000" w:rsidP="00000000" w:rsidRDefault="00000000" w:rsidRPr="00000000" w14:paraId="00000006">
      <w:pPr>
        <w:numPr>
          <w:ilvl w:val="0"/>
          <w:numId w:val="1"/>
        </w:numPr>
        <w:shd w:fill="ffffff" w:val="clear"/>
        <w:spacing w:after="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Provide discounts for active students for the period of one academic year. </w:t>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K3Dx7DEC5Kb5UJ5fWJhZ7+yLw==">AMUW2mUZH21qYo7qqHV/1kuTORZZWgjnGHSLFD7Qn2wZqlt6PGX0oqqjb2y+QvH1tdUjnWosXzrTToec15/Kg7YNnuq2B/l4G2KshMsVPVmMvo+dZsdop1+qFKE7XG/tpEzv+RNLv3bN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2020-10-14T03:50:00Z</dcterms:created>
  <dc:creator>Fariza Bekzhan</dc:creator>
</cp:coreProperties>
</file>