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on improvement of Moodle platform. The platform must be easy to use, in terms of tracking the attendance and grades. Moodle should contain the monitoring system of current grades, including bonus and participation points. Platform of the Moodle must be based on the functions of the finder, which is easy to use</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an access for the LLB student, to participate in court and feel the real atmosphere of the litigation process.</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contribution with Law consulting companies, in order to provide internship places for the LLB students.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Conduct meetings and distribute clear information about a variety of scholarship programs, grants, and competitions  among the students of the </w:t>
      </w:r>
      <w:r w:rsidDel="00000000" w:rsidR="00000000" w:rsidRPr="00000000">
        <w:rPr>
          <w:rFonts w:ascii="Times New Roman" w:cs="Times New Roman" w:eastAsia="Times New Roman" w:hAnsi="Times New Roman"/>
          <w:rtl w:val="0"/>
        </w:rPr>
        <w:t xml:space="preserve">college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8315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lLCYyBmO7lvXMdDUpt8e4wXzTw==">AMUW2mVVy5qDLvE1gPiBt7IVuaDoRH5D8aAn/KRLyQbqnty63TqSUypWOMtnlQjHoxm+gssAuKQg3Ub6n+VL8COMSnnrw6F1SNThhjHBIKOOdbYmWgbjl4eOJq2CpY5rT/Fa3aEUtsAr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2020-10-16T05:10:00Z</dcterms:created>
  <dc:creator>Fariza Bekzhan</dc:creator>
</cp:coreProperties>
</file>