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7"/>
      </w:tblGrid>
      <w:tr w:rsidR="00FC186A" w:rsidRPr="005A7E6A" w:rsidTr="00E55F80">
        <w:trPr>
          <w:trHeight w:val="1985"/>
        </w:trPr>
        <w:tc>
          <w:tcPr>
            <w:tcW w:w="1134" w:type="dxa"/>
            <w:tcMar>
              <w:top w:w="0" w:type="dxa"/>
              <w:bottom w:w="0" w:type="dxa"/>
            </w:tcMar>
          </w:tcPr>
          <w:p w:rsidR="00FC186A" w:rsidRPr="00156DAA" w:rsidRDefault="00FC186A" w:rsidP="00156DAA">
            <w:pPr>
              <w:rPr>
                <w:szCs w:val="36"/>
              </w:rPr>
            </w:pPr>
            <w:r w:rsidRPr="00156DAA">
              <w:rPr>
                <w:noProof/>
                <w:lang w:eastAsia="zh-TW"/>
              </w:rPr>
              <w:drawing>
                <wp:inline distT="0" distB="0" distL="0" distR="0" wp14:anchorId="48C0A91E" wp14:editId="2224BF63">
                  <wp:extent cx="490320" cy="942840"/>
                  <wp:effectExtent l="0" t="0" r="5080" b="0"/>
                  <wp:docPr id="1" name="Picture 1" descr="Description: Approved shield 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pproved shield 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21" t="23982" r="31921" b="23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320" cy="94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7" w:type="dxa"/>
          </w:tcPr>
          <w:p w:rsidR="00E55F80" w:rsidRPr="00E55F80" w:rsidRDefault="00FE49B3" w:rsidP="00E55F80">
            <w:pPr>
              <w:jc w:val="right"/>
              <w:rPr>
                <w:caps/>
                <w:color w:val="808080"/>
                <w:sz w:val="32"/>
                <w:szCs w:val="32"/>
              </w:rPr>
            </w:pPr>
            <w:r w:rsidRPr="00E55F80">
              <w:rPr>
                <w:caps/>
                <w:color w:val="808080"/>
                <w:sz w:val="32"/>
                <w:szCs w:val="32"/>
              </w:rPr>
              <w:t xml:space="preserve">Bachelor </w:t>
            </w:r>
            <w:r w:rsidR="00E55F80" w:rsidRPr="00E55F80">
              <w:rPr>
                <w:caps/>
                <w:color w:val="808080"/>
                <w:sz w:val="32"/>
                <w:szCs w:val="32"/>
              </w:rPr>
              <w:t>in accounting and audit</w:t>
            </w:r>
            <w:r w:rsidR="00E55F80">
              <w:rPr>
                <w:caps/>
                <w:color w:val="808080"/>
                <w:sz w:val="32"/>
                <w:szCs w:val="32"/>
              </w:rPr>
              <w:t xml:space="preserve"> &amp;</w:t>
            </w:r>
          </w:p>
          <w:p w:rsidR="00F3230C" w:rsidRPr="00E55F80" w:rsidRDefault="00E55F80" w:rsidP="00E55F80">
            <w:pPr>
              <w:jc w:val="right"/>
              <w:rPr>
                <w:caps/>
                <w:color w:val="808080"/>
                <w:sz w:val="32"/>
                <w:szCs w:val="32"/>
              </w:rPr>
            </w:pPr>
            <w:r w:rsidRPr="00E55F80">
              <w:rPr>
                <w:caps/>
                <w:color w:val="808080"/>
                <w:sz w:val="32"/>
                <w:szCs w:val="32"/>
              </w:rPr>
              <w:t>bachelor of science in business administration accounting</w:t>
            </w:r>
            <w:r w:rsidR="00FE49B3" w:rsidRPr="00E55F80">
              <w:rPr>
                <w:caps/>
                <w:color w:val="808080"/>
                <w:sz w:val="32"/>
                <w:szCs w:val="32"/>
              </w:rPr>
              <w:t xml:space="preserve"> </w:t>
            </w:r>
          </w:p>
          <w:p w:rsidR="00F3230C" w:rsidRPr="00F3230C" w:rsidRDefault="00F3230C" w:rsidP="00E55F80">
            <w:pPr>
              <w:jc w:val="right"/>
              <w:rPr>
                <w:caps/>
                <w:color w:val="808080"/>
                <w:sz w:val="40"/>
              </w:rPr>
            </w:pPr>
          </w:p>
          <w:p w:rsidR="00FC186A" w:rsidRPr="00156DAA" w:rsidRDefault="00F3230C" w:rsidP="00E55F80">
            <w:pPr>
              <w:pStyle w:val="Header"/>
              <w:tabs>
                <w:tab w:val="clear" w:pos="4153"/>
                <w:tab w:val="clear" w:pos="8306"/>
              </w:tabs>
              <w:rPr>
                <w:szCs w:val="36"/>
              </w:rPr>
            </w:pPr>
            <w:r w:rsidRPr="00F3230C">
              <w:t>From</w:t>
            </w:r>
            <w:r w:rsidR="00E55F80">
              <w:t xml:space="preserve"> kimep university</w:t>
            </w:r>
            <w:r w:rsidRPr="00F3230C">
              <w:t xml:space="preserve"> </w:t>
            </w:r>
          </w:p>
        </w:tc>
      </w:tr>
    </w:tbl>
    <w:p w:rsidR="00F3230C" w:rsidRPr="00F3230C" w:rsidRDefault="00F3230C" w:rsidP="00F3230C">
      <w:pPr>
        <w:ind w:left="-567"/>
        <w:rPr>
          <w:rFonts w:eastAsia="SimSun"/>
          <w:b/>
          <w:sz w:val="24"/>
          <w:szCs w:val="24"/>
          <w:lang w:eastAsia="zh-CN"/>
        </w:rPr>
      </w:pPr>
    </w:p>
    <w:p w:rsidR="00F3230C" w:rsidRPr="00F3230C" w:rsidRDefault="00F3230C" w:rsidP="00F3230C">
      <w:pPr>
        <w:ind w:left="-567" w:firstLine="567"/>
        <w:rPr>
          <w:rFonts w:eastAsia="SimSun"/>
          <w:b/>
          <w:sz w:val="24"/>
          <w:szCs w:val="24"/>
          <w:lang w:eastAsia="zh-CN"/>
        </w:rPr>
      </w:pPr>
      <w:r w:rsidRPr="00F3230C">
        <w:rPr>
          <w:rFonts w:eastAsia="SimSun"/>
          <w:b/>
          <w:sz w:val="24"/>
          <w:szCs w:val="24"/>
          <w:lang w:eastAsia="zh-CN"/>
        </w:rPr>
        <w:t>Summary of ACA Credits 201</w:t>
      </w:r>
      <w:r w:rsidR="00AF408D">
        <w:rPr>
          <w:rFonts w:eastAsia="SimSun"/>
          <w:b/>
          <w:sz w:val="24"/>
          <w:szCs w:val="24"/>
          <w:lang w:eastAsia="zh-CN"/>
        </w:rPr>
        <w:t>7</w:t>
      </w:r>
    </w:p>
    <w:p w:rsidR="00F3230C" w:rsidRPr="00F3230C" w:rsidRDefault="00F3230C" w:rsidP="00F3230C">
      <w:pPr>
        <w:rPr>
          <w:rFonts w:eastAsia="SimSun"/>
          <w:sz w:val="24"/>
          <w:szCs w:val="24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820"/>
        <w:gridCol w:w="3118"/>
      </w:tblGrid>
      <w:tr w:rsidR="00F3230C" w:rsidRPr="00F3230C" w:rsidTr="00F3230C">
        <w:tc>
          <w:tcPr>
            <w:tcW w:w="1701" w:type="dxa"/>
            <w:shd w:val="clear" w:color="auto" w:fill="FF0000"/>
            <w:vAlign w:val="center"/>
          </w:tcPr>
          <w:p w:rsidR="00F3230C" w:rsidRPr="00F3230C" w:rsidRDefault="00F3230C" w:rsidP="00F3230C">
            <w:pPr>
              <w:spacing w:before="60" w:after="60"/>
              <w:rPr>
                <w:rFonts w:eastAsia="SimSun"/>
                <w:b/>
                <w:lang w:eastAsia="zh-CN"/>
              </w:rPr>
            </w:pPr>
            <w:r w:rsidRPr="00F3230C">
              <w:rPr>
                <w:rFonts w:eastAsia="SimSun"/>
                <w:b/>
                <w:lang w:eastAsia="zh-CN"/>
              </w:rPr>
              <w:t>ICAEW PAPER</w:t>
            </w:r>
          </w:p>
        </w:tc>
        <w:tc>
          <w:tcPr>
            <w:tcW w:w="4820" w:type="dxa"/>
            <w:shd w:val="clear" w:color="auto" w:fill="FF0000"/>
            <w:vAlign w:val="center"/>
          </w:tcPr>
          <w:p w:rsidR="00F3230C" w:rsidRPr="00F3230C" w:rsidRDefault="00F3230C" w:rsidP="00F3230C">
            <w:pPr>
              <w:rPr>
                <w:rFonts w:eastAsia="SimSun"/>
                <w:b/>
                <w:lang w:eastAsia="zh-CN"/>
              </w:rPr>
            </w:pPr>
            <w:r w:rsidRPr="00F3230C">
              <w:rPr>
                <w:rFonts w:eastAsia="SimSun"/>
                <w:b/>
                <w:lang w:eastAsia="zh-CN"/>
              </w:rPr>
              <w:t xml:space="preserve">Awarded on the basis of passes in </w:t>
            </w:r>
          </w:p>
        </w:tc>
        <w:tc>
          <w:tcPr>
            <w:tcW w:w="3118" w:type="dxa"/>
            <w:shd w:val="clear" w:color="auto" w:fill="FF0000"/>
          </w:tcPr>
          <w:p w:rsidR="00F3230C" w:rsidRPr="00F3230C" w:rsidRDefault="00F3230C" w:rsidP="00F3230C">
            <w:pPr>
              <w:spacing w:before="60" w:after="60"/>
              <w:rPr>
                <w:rFonts w:eastAsia="SimSun"/>
                <w:b/>
                <w:lang w:eastAsia="zh-CN"/>
              </w:rPr>
            </w:pPr>
            <w:smartTag w:uri="urn:schemas-microsoft-com:office:smarttags" w:element="place">
              <w:smartTag w:uri="urn:schemas-microsoft-com:office:smarttags" w:element="PlaceName">
                <w:r w:rsidRPr="00F3230C">
                  <w:rPr>
                    <w:rFonts w:eastAsia="SimSun"/>
                    <w:b/>
                    <w:lang w:eastAsia="zh-CN"/>
                  </w:rPr>
                  <w:t>Minimum</w:t>
                </w:r>
              </w:smartTag>
              <w:r w:rsidRPr="00F3230C">
                <w:rPr>
                  <w:rFonts w:eastAsia="SimSun"/>
                  <w:b/>
                  <w:lang w:eastAsia="zh-CN"/>
                </w:rPr>
                <w:t xml:space="preserve"> </w:t>
              </w:r>
              <w:smartTag w:uri="urn:schemas-microsoft-com:office:smarttags" w:element="PlaceType">
                <w:r w:rsidRPr="00F3230C">
                  <w:rPr>
                    <w:rFonts w:eastAsia="SimSun"/>
                    <w:b/>
                    <w:lang w:eastAsia="zh-CN"/>
                  </w:rPr>
                  <w:t>Pass</w:t>
                </w:r>
              </w:smartTag>
            </w:smartTag>
            <w:r w:rsidRPr="00F3230C">
              <w:rPr>
                <w:rFonts w:eastAsia="SimSun"/>
                <w:b/>
                <w:lang w:eastAsia="zh-CN"/>
              </w:rPr>
              <w:t xml:space="preserve"> Mark required for all modules</w:t>
            </w:r>
          </w:p>
        </w:tc>
      </w:tr>
      <w:tr w:rsidR="00F3230C" w:rsidRPr="00F3230C" w:rsidTr="00F3230C">
        <w:tc>
          <w:tcPr>
            <w:tcW w:w="1701" w:type="dxa"/>
            <w:shd w:val="clear" w:color="auto" w:fill="auto"/>
            <w:vAlign w:val="center"/>
          </w:tcPr>
          <w:p w:rsidR="00F3230C" w:rsidRPr="00F3230C" w:rsidRDefault="00F3230C" w:rsidP="00F3230C">
            <w:pPr>
              <w:spacing w:before="60" w:after="60"/>
              <w:rPr>
                <w:rFonts w:eastAsia="SimSun"/>
                <w:b/>
                <w:lang w:eastAsia="zh-CN"/>
              </w:rPr>
            </w:pPr>
            <w:r w:rsidRPr="00F3230C">
              <w:rPr>
                <w:rFonts w:eastAsia="SimSun"/>
                <w:b/>
                <w:lang w:eastAsia="zh-CN"/>
              </w:rPr>
              <w:t>Accounting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E0854" w:rsidRDefault="004E0854" w:rsidP="00F3230C">
            <w:pPr>
              <w:pStyle w:val="BodyText"/>
            </w:pPr>
          </w:p>
          <w:p w:rsidR="00F3230C" w:rsidRDefault="00E55F80" w:rsidP="00F3230C">
            <w:pPr>
              <w:pStyle w:val="BodyText"/>
            </w:pPr>
            <w:r>
              <w:t>ACC 2102 Financial Accounting I</w:t>
            </w:r>
          </w:p>
          <w:p w:rsidR="00E55F80" w:rsidRDefault="00E55F80" w:rsidP="00F3230C">
            <w:pPr>
              <w:pStyle w:val="BodyText"/>
            </w:pPr>
            <w:r>
              <w:t>ACC 3101 Financial Accounting II</w:t>
            </w:r>
          </w:p>
          <w:p w:rsidR="004E0854" w:rsidRPr="00F05F32" w:rsidRDefault="004E0854" w:rsidP="00F3230C">
            <w:pPr>
              <w:pStyle w:val="BodyText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3230C" w:rsidRPr="00F3230C" w:rsidRDefault="00F3230C" w:rsidP="00F3230C">
            <w:pPr>
              <w:pStyle w:val="BodyText"/>
              <w:rPr>
                <w:rFonts w:eastAsia="SimSun"/>
                <w:lang w:eastAsia="zh-CN"/>
              </w:rPr>
            </w:pPr>
            <w:r w:rsidRPr="00F3230C">
              <w:rPr>
                <w:rFonts w:eastAsia="SimSun"/>
                <w:lang w:eastAsia="zh-CN"/>
              </w:rPr>
              <w:t>50%</w:t>
            </w:r>
          </w:p>
        </w:tc>
      </w:tr>
      <w:tr w:rsidR="00F3230C" w:rsidRPr="00F3230C" w:rsidTr="00F3230C">
        <w:tc>
          <w:tcPr>
            <w:tcW w:w="1701" w:type="dxa"/>
            <w:shd w:val="clear" w:color="auto" w:fill="auto"/>
            <w:vAlign w:val="center"/>
          </w:tcPr>
          <w:p w:rsidR="00F3230C" w:rsidRPr="00F3230C" w:rsidRDefault="00F3230C" w:rsidP="00F3230C">
            <w:pPr>
              <w:spacing w:before="60" w:after="60"/>
              <w:rPr>
                <w:rFonts w:eastAsia="SimSun"/>
                <w:b/>
                <w:lang w:eastAsia="zh-CN"/>
              </w:rPr>
            </w:pPr>
            <w:r w:rsidRPr="00F3230C">
              <w:rPr>
                <w:rFonts w:eastAsia="SimSun"/>
                <w:b/>
                <w:lang w:eastAsia="zh-CN"/>
              </w:rPr>
              <w:t>Assurance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E0854" w:rsidRDefault="004E0854" w:rsidP="00F3230C">
            <w:pPr>
              <w:pStyle w:val="BodyText"/>
            </w:pPr>
          </w:p>
          <w:p w:rsidR="00F3230C" w:rsidRDefault="00E55F80" w:rsidP="00F3230C">
            <w:pPr>
              <w:pStyle w:val="BodyText"/>
            </w:pPr>
            <w:r>
              <w:t>ACC 4203 Auditing</w:t>
            </w:r>
          </w:p>
          <w:p w:rsidR="00E55F80" w:rsidRDefault="00E55F80" w:rsidP="00F3230C">
            <w:pPr>
              <w:pStyle w:val="BodyText"/>
            </w:pPr>
            <w:r>
              <w:t>ACC 2102 Financial Accounting I</w:t>
            </w:r>
          </w:p>
          <w:p w:rsidR="004E0854" w:rsidRPr="00F05F32" w:rsidRDefault="004E0854" w:rsidP="00F3230C">
            <w:pPr>
              <w:pStyle w:val="BodyText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3230C" w:rsidRPr="00F3230C" w:rsidRDefault="00F3230C" w:rsidP="00F3230C">
            <w:pPr>
              <w:pStyle w:val="BodyText"/>
              <w:rPr>
                <w:rFonts w:eastAsia="SimSun"/>
                <w:lang w:eastAsia="zh-CN"/>
              </w:rPr>
            </w:pPr>
            <w:r w:rsidRPr="00F3230C">
              <w:rPr>
                <w:rFonts w:eastAsia="SimSun"/>
                <w:lang w:eastAsia="zh-CN"/>
              </w:rPr>
              <w:t>50%</w:t>
            </w:r>
          </w:p>
          <w:p w:rsidR="00F3230C" w:rsidRPr="00F3230C" w:rsidRDefault="00F3230C" w:rsidP="00F3230C">
            <w:pPr>
              <w:pStyle w:val="BodyText"/>
              <w:rPr>
                <w:rFonts w:eastAsia="SimSun"/>
                <w:lang w:eastAsia="zh-CN"/>
              </w:rPr>
            </w:pPr>
          </w:p>
        </w:tc>
      </w:tr>
      <w:tr w:rsidR="00F3230C" w:rsidRPr="00F3230C" w:rsidTr="00F3230C">
        <w:tc>
          <w:tcPr>
            <w:tcW w:w="1701" w:type="dxa"/>
            <w:shd w:val="clear" w:color="auto" w:fill="auto"/>
            <w:vAlign w:val="center"/>
          </w:tcPr>
          <w:p w:rsidR="00F3230C" w:rsidRPr="00F3230C" w:rsidRDefault="00F3230C" w:rsidP="00F3230C">
            <w:pPr>
              <w:spacing w:before="60" w:after="60"/>
              <w:rPr>
                <w:rFonts w:eastAsia="SimSun"/>
                <w:b/>
                <w:lang w:eastAsia="zh-CN"/>
              </w:rPr>
            </w:pPr>
            <w:r w:rsidRPr="00F3230C">
              <w:rPr>
                <w:rFonts w:eastAsia="SimSun"/>
                <w:b/>
                <w:lang w:eastAsia="zh-CN"/>
              </w:rPr>
              <w:t>Business and Finance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E0854" w:rsidRDefault="004E0854" w:rsidP="00F3230C">
            <w:pPr>
              <w:pStyle w:val="BodyText"/>
            </w:pPr>
          </w:p>
          <w:p w:rsidR="00F3230C" w:rsidRDefault="00E55F80" w:rsidP="00F3230C">
            <w:pPr>
              <w:pStyle w:val="BodyText"/>
            </w:pPr>
            <w:r>
              <w:t>MGT 3212 Organizational Behaviour</w:t>
            </w:r>
          </w:p>
          <w:p w:rsidR="00E55F80" w:rsidRDefault="00E55F80" w:rsidP="00F3230C">
            <w:pPr>
              <w:pStyle w:val="BodyText"/>
            </w:pPr>
            <w:r>
              <w:t>ACC 2102 Financial Accounting I</w:t>
            </w:r>
          </w:p>
          <w:p w:rsidR="00E55F80" w:rsidRDefault="00E55F80" w:rsidP="00F3230C">
            <w:pPr>
              <w:pStyle w:val="BodyText"/>
            </w:pPr>
            <w:r>
              <w:t>FIN 3121 Principles of Finance</w:t>
            </w:r>
          </w:p>
          <w:p w:rsidR="00E55F80" w:rsidRDefault="00E55F80" w:rsidP="00F3230C">
            <w:pPr>
              <w:pStyle w:val="BodyText"/>
            </w:pPr>
            <w:r>
              <w:t>FIN 3210 Corporate Finance</w:t>
            </w:r>
          </w:p>
          <w:p w:rsidR="004E0854" w:rsidRPr="00F3230C" w:rsidRDefault="004E0854" w:rsidP="00F3230C">
            <w:pPr>
              <w:pStyle w:val="BodyText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3230C" w:rsidRPr="00F3230C" w:rsidRDefault="00F3230C" w:rsidP="00F3230C">
            <w:pPr>
              <w:pStyle w:val="BodyText"/>
              <w:rPr>
                <w:rFonts w:eastAsia="SimSun"/>
                <w:lang w:eastAsia="zh-CN"/>
              </w:rPr>
            </w:pPr>
            <w:r w:rsidRPr="00F3230C">
              <w:rPr>
                <w:rFonts w:eastAsia="SimSun"/>
                <w:lang w:eastAsia="zh-CN"/>
              </w:rPr>
              <w:t>Upper Second or First Degree award or 50% is required in all of the modules listed.</w:t>
            </w:r>
          </w:p>
          <w:p w:rsidR="00F3230C" w:rsidRPr="00F3230C" w:rsidRDefault="00F3230C" w:rsidP="00F3230C">
            <w:pPr>
              <w:pStyle w:val="BodyText"/>
              <w:rPr>
                <w:rFonts w:eastAsia="SimSun"/>
                <w:lang w:eastAsia="zh-CN"/>
              </w:rPr>
            </w:pPr>
          </w:p>
        </w:tc>
      </w:tr>
      <w:tr w:rsidR="00F3230C" w:rsidRPr="00F3230C" w:rsidTr="00F3230C">
        <w:tc>
          <w:tcPr>
            <w:tcW w:w="1701" w:type="dxa"/>
            <w:shd w:val="clear" w:color="auto" w:fill="auto"/>
            <w:vAlign w:val="center"/>
          </w:tcPr>
          <w:p w:rsidR="00F3230C" w:rsidRPr="00F3230C" w:rsidRDefault="00F3230C" w:rsidP="00F3230C">
            <w:pPr>
              <w:spacing w:before="60" w:after="60"/>
              <w:rPr>
                <w:rFonts w:eastAsia="SimSun"/>
                <w:b/>
                <w:lang w:eastAsia="zh-CN"/>
              </w:rPr>
            </w:pPr>
            <w:r w:rsidRPr="00F3230C">
              <w:rPr>
                <w:rFonts w:eastAsia="SimSun"/>
                <w:b/>
                <w:lang w:eastAsia="zh-CN"/>
              </w:rPr>
              <w:t>Management Information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E0854" w:rsidRDefault="004E0854" w:rsidP="002D7A7B">
            <w:pPr>
              <w:pStyle w:val="BodyText"/>
            </w:pPr>
          </w:p>
          <w:p w:rsidR="00F3230C" w:rsidRDefault="00E55F80" w:rsidP="002D7A7B">
            <w:pPr>
              <w:pStyle w:val="BodyText"/>
            </w:pPr>
            <w:r>
              <w:t>ACC 2201 Management Accounting I</w:t>
            </w:r>
          </w:p>
          <w:p w:rsidR="00E55F80" w:rsidRDefault="00E55F80" w:rsidP="002D7A7B">
            <w:pPr>
              <w:pStyle w:val="BodyText"/>
            </w:pPr>
            <w:r>
              <w:t>FIN 3121 Principles of Finance</w:t>
            </w:r>
          </w:p>
          <w:p w:rsidR="004E0854" w:rsidRPr="00F3230C" w:rsidRDefault="004E0854" w:rsidP="002D7A7B">
            <w:pPr>
              <w:pStyle w:val="BodyText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3230C" w:rsidRPr="00F3230C" w:rsidRDefault="00F3230C" w:rsidP="00F3230C">
            <w:pPr>
              <w:pStyle w:val="BodyText"/>
              <w:rPr>
                <w:rFonts w:eastAsia="SimSun"/>
                <w:lang w:eastAsia="zh-CN"/>
              </w:rPr>
            </w:pPr>
            <w:r w:rsidRPr="00F3230C">
              <w:rPr>
                <w:rFonts w:eastAsia="SimSun"/>
                <w:lang w:eastAsia="zh-CN"/>
              </w:rPr>
              <w:t>50%</w:t>
            </w:r>
          </w:p>
        </w:tc>
      </w:tr>
      <w:tr w:rsidR="00F3230C" w:rsidRPr="00F3230C" w:rsidTr="00F3230C">
        <w:tc>
          <w:tcPr>
            <w:tcW w:w="1701" w:type="dxa"/>
            <w:shd w:val="clear" w:color="auto" w:fill="auto"/>
            <w:vAlign w:val="center"/>
          </w:tcPr>
          <w:p w:rsidR="00F3230C" w:rsidRPr="00F3230C" w:rsidRDefault="00F3230C" w:rsidP="00F3230C">
            <w:pPr>
              <w:spacing w:before="60" w:after="60"/>
              <w:rPr>
                <w:rFonts w:eastAsia="SimSun"/>
                <w:b/>
                <w:lang w:eastAsia="zh-CN"/>
              </w:rPr>
            </w:pPr>
            <w:r w:rsidRPr="00F3230C">
              <w:rPr>
                <w:rFonts w:eastAsia="SimSun"/>
                <w:b/>
                <w:lang w:eastAsia="zh-CN"/>
              </w:rPr>
              <w:t>Principles of Taxation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E0854" w:rsidRDefault="004E0854" w:rsidP="00F3230C">
            <w:pPr>
              <w:pStyle w:val="BodyText"/>
            </w:pPr>
          </w:p>
          <w:p w:rsidR="00AF408D" w:rsidRDefault="00AF34B8" w:rsidP="00F3230C">
            <w:pPr>
              <w:pStyle w:val="BodyText"/>
            </w:pPr>
            <w:r>
              <w:t>A</w:t>
            </w:r>
            <w:r w:rsidR="004E0854">
              <w:t>CC 3205 Principles of Taxation</w:t>
            </w:r>
            <w:r w:rsidR="00182BE4">
              <w:t xml:space="preserve"> </w:t>
            </w:r>
          </w:p>
          <w:p w:rsidR="00F3230C" w:rsidRDefault="00182BE4" w:rsidP="00F3230C">
            <w:pPr>
              <w:pStyle w:val="BodyText"/>
            </w:pPr>
            <w:r>
              <w:t>OR</w:t>
            </w:r>
          </w:p>
          <w:p w:rsidR="00182BE4" w:rsidRDefault="00182BE4" w:rsidP="00F3230C">
            <w:pPr>
              <w:pStyle w:val="BodyText"/>
            </w:pPr>
            <w:bookmarkStart w:id="0" w:name="_GoBack"/>
            <w:bookmarkEnd w:id="0"/>
            <w:r>
              <w:t>ACC 3210 Taxation in Kazakhstan</w:t>
            </w:r>
          </w:p>
          <w:p w:rsidR="004E0854" w:rsidRPr="00F05F32" w:rsidRDefault="004E0854" w:rsidP="00F3230C">
            <w:pPr>
              <w:pStyle w:val="BodyText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3230C" w:rsidRPr="00F3230C" w:rsidRDefault="00F3230C" w:rsidP="00F3230C">
            <w:pPr>
              <w:pStyle w:val="BodyText"/>
              <w:rPr>
                <w:rFonts w:eastAsia="SimSun"/>
                <w:lang w:eastAsia="zh-CN"/>
              </w:rPr>
            </w:pPr>
            <w:r w:rsidRPr="00F3230C">
              <w:rPr>
                <w:rFonts w:eastAsia="SimSun"/>
                <w:lang w:eastAsia="zh-CN"/>
              </w:rPr>
              <w:t>50%</w:t>
            </w:r>
          </w:p>
        </w:tc>
      </w:tr>
      <w:tr w:rsidR="00F8527F" w:rsidRPr="00F3230C" w:rsidTr="00F3230C">
        <w:tc>
          <w:tcPr>
            <w:tcW w:w="1701" w:type="dxa"/>
            <w:shd w:val="clear" w:color="auto" w:fill="auto"/>
            <w:vAlign w:val="center"/>
          </w:tcPr>
          <w:p w:rsidR="00F8527F" w:rsidRPr="00F3230C" w:rsidRDefault="00F8527F" w:rsidP="00F3230C">
            <w:pPr>
              <w:spacing w:before="60" w:after="60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Law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8527F" w:rsidRDefault="00F8527F" w:rsidP="00F3230C">
            <w:pPr>
              <w:pStyle w:val="BodyText"/>
            </w:pPr>
          </w:p>
          <w:p w:rsidR="00F8527F" w:rsidRDefault="00F8527F" w:rsidP="00F3230C">
            <w:pPr>
              <w:pStyle w:val="BodyText"/>
            </w:pPr>
            <w:r>
              <w:t>LAW 2202 Business Law</w:t>
            </w:r>
          </w:p>
          <w:p w:rsidR="00F8527F" w:rsidRDefault="00F8527F" w:rsidP="00F3230C">
            <w:pPr>
              <w:pStyle w:val="BodyText"/>
            </w:pPr>
            <w:r>
              <w:t>LAW 3303 Company Law</w:t>
            </w:r>
          </w:p>
          <w:p w:rsidR="00F8527F" w:rsidRDefault="00F8527F" w:rsidP="00F3230C">
            <w:pPr>
              <w:pStyle w:val="BodyText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527F" w:rsidRPr="00F3230C" w:rsidRDefault="00F8527F" w:rsidP="00F3230C">
            <w:pPr>
              <w:pStyle w:val="BodyTex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50%</w:t>
            </w:r>
          </w:p>
        </w:tc>
      </w:tr>
    </w:tbl>
    <w:p w:rsidR="00F3230C" w:rsidRPr="00F3230C" w:rsidRDefault="00F3230C" w:rsidP="00F3230C">
      <w:pPr>
        <w:spacing w:before="60" w:after="60"/>
        <w:rPr>
          <w:rFonts w:ascii="Times New Roman" w:eastAsia="SimSun" w:hAnsi="Times New Roman" w:cs="Times New Roman"/>
          <w:sz w:val="24"/>
          <w:szCs w:val="20"/>
          <w:lang w:eastAsia="zh-CN"/>
        </w:rPr>
      </w:pPr>
    </w:p>
    <w:p w:rsidR="00412AFC" w:rsidRPr="00FC186A" w:rsidRDefault="00412AFC" w:rsidP="00FC186A"/>
    <w:sectPr w:rsidR="00412AFC" w:rsidRPr="00FC186A" w:rsidSect="000D2CF4">
      <w:type w:val="continuous"/>
      <w:pgSz w:w="11909" w:h="16834" w:code="9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B8" w:rsidRDefault="00AF34B8">
      <w:r>
        <w:separator/>
      </w:r>
    </w:p>
  </w:endnote>
  <w:endnote w:type="continuationSeparator" w:id="0">
    <w:p w:rsidR="00AF34B8" w:rsidRDefault="00AF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oneSansITC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B8" w:rsidRDefault="00AF34B8">
      <w:r>
        <w:separator/>
      </w:r>
    </w:p>
  </w:footnote>
  <w:footnote w:type="continuationSeparator" w:id="0">
    <w:p w:rsidR="00AF34B8" w:rsidRDefault="00AF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CEA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AB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A0B6A"/>
    <w:lvl w:ilvl="0">
      <w:start w:val="1"/>
      <w:numFmt w:val="lowerRoman"/>
      <w:pStyle w:val="ListNumber3"/>
      <w:lvlText w:val="%1.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F39E9170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15D84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927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C8C4F6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666666" w:themeColor="accent2"/>
      </w:rPr>
    </w:lvl>
  </w:abstractNum>
  <w:abstractNum w:abstractNumId="7" w15:restartNumberingAfterBreak="0">
    <w:nsid w:val="FFFFFF83"/>
    <w:multiLevelType w:val="singleLevel"/>
    <w:tmpl w:val="74D48AE0"/>
    <w:lvl w:ilvl="0">
      <w:start w:val="1"/>
      <w:numFmt w:val="bullet"/>
      <w:pStyle w:val="ListBullet2"/>
      <w:lvlText w:val="–"/>
      <w:lvlJc w:val="left"/>
      <w:pPr>
        <w:ind w:left="643" w:hanging="360"/>
      </w:pPr>
      <w:rPr>
        <w:rFonts w:ascii="Arial" w:hAnsi="Arial" w:hint="default"/>
        <w:color w:val="CC0000" w:themeColor="background2"/>
      </w:rPr>
    </w:lvl>
  </w:abstractNum>
  <w:abstractNum w:abstractNumId="8" w15:restartNumberingAfterBreak="0">
    <w:nsid w:val="FFFFFF88"/>
    <w:multiLevelType w:val="singleLevel"/>
    <w:tmpl w:val="78FA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C0000" w:themeColor="background2"/>
      </w:rPr>
    </w:lvl>
  </w:abstractNum>
  <w:abstractNum w:abstractNumId="10" w15:restartNumberingAfterBreak="0">
    <w:nsid w:val="0C304C0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A6E3F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2" w15:restartNumberingAfterBreak="0">
    <w:nsid w:val="114943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145F04"/>
    <w:multiLevelType w:val="hybridMultilevel"/>
    <w:tmpl w:val="7D442744"/>
    <w:lvl w:ilvl="0" w:tplc="BBC4BFD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C0000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5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2777336E"/>
    <w:multiLevelType w:val="hybridMultilevel"/>
    <w:tmpl w:val="543851E4"/>
    <w:lvl w:ilvl="0" w:tplc="F8A44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F0955"/>
    <w:multiLevelType w:val="hybridMultilevel"/>
    <w:tmpl w:val="7B86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33537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20" w15:restartNumberingAfterBreak="0">
    <w:nsid w:val="512B27EE"/>
    <w:multiLevelType w:val="hybridMultilevel"/>
    <w:tmpl w:val="B45E2B44"/>
    <w:lvl w:ilvl="0" w:tplc="17BCE88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66666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66D414EE"/>
    <w:multiLevelType w:val="multilevel"/>
    <w:tmpl w:val="2BE094B4"/>
    <w:numStyleLink w:val="Bulletpoints"/>
  </w:abstractNum>
  <w:abstractNum w:abstractNumId="23" w15:restartNumberingAfterBreak="0">
    <w:nsid w:val="767A6F95"/>
    <w:multiLevelType w:val="multilevel"/>
    <w:tmpl w:val="1C30D378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C5A6C5D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1"/>
  </w:num>
  <w:num w:numId="5">
    <w:abstractNumId w:val="15"/>
  </w:num>
  <w:num w:numId="6">
    <w:abstractNumId w:val="19"/>
  </w:num>
  <w:num w:numId="7">
    <w:abstractNumId w:val="11"/>
  </w:num>
  <w:num w:numId="8">
    <w:abstractNumId w:val="8"/>
  </w:num>
  <w:num w:numId="9">
    <w:abstractNumId w:val="23"/>
  </w:num>
  <w:num w:numId="10">
    <w:abstractNumId w:val="14"/>
  </w:num>
  <w:num w:numId="11">
    <w:abstractNumId w:val="22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9"/>
  </w:num>
  <w:num w:numId="17">
    <w:abstractNumId w:val="7"/>
  </w:num>
  <w:num w:numId="18">
    <w:abstractNumId w:val="23"/>
  </w:num>
  <w:num w:numId="19">
    <w:abstractNumId w:val="3"/>
  </w:num>
  <w:num w:numId="20">
    <w:abstractNumId w:val="2"/>
  </w:num>
  <w:num w:numId="21">
    <w:abstractNumId w:val="13"/>
  </w:num>
  <w:num w:numId="22">
    <w:abstractNumId w:val="6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  <w:num w:numId="27">
    <w:abstractNumId w:val="12"/>
  </w:num>
  <w:num w:numId="28">
    <w:abstractNumId w:val="17"/>
  </w:num>
  <w:num w:numId="29">
    <w:abstractNumId w:val="17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ATED" w:val="1"/>
    <w:docVar w:name="Appendix" w:val="0"/>
    <w:docVar w:name="AppTOC" w:val="1"/>
    <w:docVar w:name="cbBusinessAreaX_ListCount" w:val="0"/>
    <w:docVar w:name="cbBusinessAreaX_ListIndex" w:val="-1"/>
    <w:docVar w:name="cbDocumentType" w:val="AWARD_PROPOSAL"/>
    <w:docVar w:name="cbDocumentType_0" w:val="AWARD_PROPOSAL"/>
    <w:docVar w:name="cbDocumentType_0_0" w:val="AWARD_PROPOSAL"/>
    <w:docVar w:name="cbDocumentType_1" w:val="EVENTS_PROPOSAL"/>
    <w:docVar w:name="cbDocumentType_1_0" w:val="EVENTS_PROPOSAL"/>
    <w:docVar w:name="cbDocumentType_2" w:val="STANDARD_PROPOSAL"/>
    <w:docVar w:name="cbDocumentType_2_0" w:val="STANDARD_PROPOSAL"/>
    <w:docVar w:name="cbDocumentType_ListCount" w:val="3"/>
    <w:docVar w:name="cbDocumentType_ListIndex" w:val="0"/>
    <w:docVar w:name="cbOffice" w:val="South East Asia"/>
    <w:docVar w:name="cbOffice_0" w:val="London"/>
    <w:docVar w:name="cbOffice_0_0" w:val="London"/>
    <w:docVar w:name="cbOffice_1" w:val="Milton Keynes"/>
    <w:docVar w:name="cbOffice_1_0" w:val="Milton Keynes"/>
    <w:docVar w:name="cbOffice_2" w:val="Europe"/>
    <w:docVar w:name="cbOffice_2_0" w:val="Europe"/>
    <w:docVar w:name="cbOffice_3" w:val="Middle East"/>
    <w:docVar w:name="cbOffice_3_0" w:val="Middle East"/>
    <w:docVar w:name="cbOffice_4" w:val="China"/>
    <w:docVar w:name="cbOffice_4_0" w:val="China"/>
    <w:docVar w:name="cbOffice_5" w:val="South East Asia"/>
    <w:docVar w:name="cbOffice_5_0" w:val="South East Asia"/>
    <w:docVar w:name="cbOffice_6" w:val="Hong Kong "/>
    <w:docVar w:name="cbOffice_6_0" w:val="Hong Kong "/>
    <w:docVar w:name="cbOffice_7" w:val="Malaysia"/>
    <w:docVar w:name="cbOffice_7_0" w:val="Malaysia"/>
    <w:docVar w:name="cbOffice_8" w:val="Malaysia"/>
    <w:docVar w:name="cbOffice_8_0" w:val="Malaysia"/>
    <w:docVar w:name="cbOffice_ListCount" w:val="8"/>
    <w:docVar w:name="cbOffice_ListIndex" w:val="5"/>
    <w:docVar w:name="chkAmmend" w:val="0"/>
    <w:docVar w:name="chkAppendixPageNumber" w:val="0"/>
    <w:docVar w:name="chkCoverPage" w:val="0"/>
    <w:docVar w:name="chkExecutiveSummary" w:val="-1"/>
    <w:docVar w:name="chkOfficeSheet" w:val="0"/>
    <w:docVar w:name="cmdClientLogo" w:val="Click here for client/partner logo"/>
    <w:docVar w:name="lbImages_0_0" w:val="None"/>
    <w:docVar w:name="lbImages_0_SELECTED" w:val="-1"/>
    <w:docVar w:name="lbImages_1_0" w:val="Generic.jpg"/>
    <w:docVar w:name="lbImages_1_SELECTED" w:val="0"/>
    <w:docVar w:name="lbImages_2_0" w:val="Lighting.jpg"/>
    <w:docVar w:name="lbImages_2_SELECTED" w:val="0"/>
    <w:docVar w:name="lbImages_3_0" w:val="Redevelopment.jpg"/>
    <w:docVar w:name="lbImages_3_SELECTED" w:val="0"/>
    <w:docVar w:name="lbImages_ListCount" w:val="4"/>
    <w:docVar w:name="lbImages_ListIndex" w:val="0"/>
    <w:docVar w:name="opt1Col" w:val="-1"/>
    <w:docVar w:name="opt2Col" w:val="0"/>
    <w:docVar w:name="optC1" w:val="0"/>
    <w:docVar w:name="optC2" w:val="0"/>
    <w:docVar w:name="optC3" w:val="-1"/>
    <w:docVar w:name="optC4" w:val="0"/>
    <w:docVar w:name="optC5" w:val="0"/>
    <w:docVar w:name="optDraft" w:val="0"/>
    <w:docVar w:name="optFinal" w:val="0"/>
    <w:docVar w:name="optIssue" w:val="0"/>
    <w:docVar w:name="optLandscape" w:val="0"/>
    <w:docVar w:name="optLogo" w:val="-1"/>
    <w:docVar w:name="optNoLogo" w:val="0"/>
    <w:docVar w:name="optNoLogoNoFooter" w:val="0"/>
    <w:docVar w:name="optPortrait" w:val="-1"/>
    <w:docVar w:name="optRevision" w:val="0"/>
    <w:docVar w:name="RERUN" w:val="1"/>
    <w:docVar w:name="tbAddress" w:val="tbAddress test"/>
    <w:docVar w:name="tbApprovedBy" w:val="Fred Jones"/>
    <w:docVar w:name="tbAuthorEmail" w:val="chris@cdev"/>
    <w:docVar w:name="tbAuthorFax" w:val="02354 46565"/>
    <w:docVar w:name="tbAuthorJobTitle" w:val="Manager"/>
    <w:docVar w:name="tbAuthorMobile" w:val="07788 99"/>
    <w:docVar w:name="tbAuthorName" w:val="Chris Devrell"/>
    <w:docVar w:name="tbAuthorTele" w:val="02380 478576576"/>
    <w:docVar w:name="tbCompany" w:val="tbCompany test"/>
    <w:docVar w:name="tbDear" w:val="tbDear test"/>
    <w:docVar w:name="tbFooterTitle" w:val="tbFooterTitle test"/>
    <w:docVar w:name="tbIssueNo" w:val="tbIssueNo test"/>
    <w:docVar w:name="tbIssueNumber" w:val="Is 12345"/>
    <w:docVar w:name="tbJobNumber" w:val="1123/d"/>
    <w:docVar w:name="tbJobTitle" w:val="tbJobTitle test"/>
    <w:docVar w:name="tbMajorNo" w:val="tbMajorNo test"/>
    <w:docVar w:name="tbMinorNo" w:val="tbMinorNo test"/>
    <w:docVar w:name="tbName" w:val="tbName test"/>
    <w:docVar w:name="tbOfficeAddress" w:val="9 Temasek Boulevard;#09-01 Suntec Tower Two;Singapore 038989"/>
    <w:docVar w:name="tbOfficeLogo" w:val="tbOfficeLogo test"/>
    <w:docVar w:name="tbOfficeName" w:val="South East Asia"/>
    <w:docVar w:name="tbOfficeSpare3" w:val="tbOfficeSpare3 test"/>
    <w:docVar w:name="tbOfficeTele" w:val="+65 6407 1554"/>
    <w:docVar w:name="tbOfficeWWW" w:val="icaew.com"/>
    <w:docVar w:name="tbPreparedBy" w:val="Angela Smith"/>
    <w:docVar w:name="tbProposalTo" w:val="tbProposalTo test"/>
    <w:docVar w:name="tbReportDate" w:val="23 February 2012"/>
    <w:docVar w:name="tbReportNumber" w:val="RN978"/>
    <w:docVar w:name="tbStatus" w:val="Draft"/>
    <w:docVar w:name="tbSubHeading" w:val="tbSubHeading test"/>
    <w:docVar w:name="tbTeamTitle" w:val="Red team 11"/>
    <w:docVar w:name="tbTitle" w:val="Analysis and Development"/>
    <w:docVar w:name="tbVerified" w:val="Bod Collds"/>
    <w:docVar w:name="TOC" w:val="1"/>
  </w:docVars>
  <w:rsids>
    <w:rsidRoot w:val="00F3230C"/>
    <w:rsid w:val="0000782D"/>
    <w:rsid w:val="00011714"/>
    <w:rsid w:val="00022A49"/>
    <w:rsid w:val="00036B83"/>
    <w:rsid w:val="00037A35"/>
    <w:rsid w:val="00044F2A"/>
    <w:rsid w:val="000451D9"/>
    <w:rsid w:val="00047D0D"/>
    <w:rsid w:val="00047ED5"/>
    <w:rsid w:val="00055FB2"/>
    <w:rsid w:val="000665A5"/>
    <w:rsid w:val="00096107"/>
    <w:rsid w:val="000C5154"/>
    <w:rsid w:val="000D181E"/>
    <w:rsid w:val="000D2CF4"/>
    <w:rsid w:val="000E21C5"/>
    <w:rsid w:val="000E738D"/>
    <w:rsid w:val="000F1443"/>
    <w:rsid w:val="001045A9"/>
    <w:rsid w:val="00107943"/>
    <w:rsid w:val="00121C59"/>
    <w:rsid w:val="00131D9D"/>
    <w:rsid w:val="00135EF5"/>
    <w:rsid w:val="0014191E"/>
    <w:rsid w:val="00156DAA"/>
    <w:rsid w:val="00167708"/>
    <w:rsid w:val="00171763"/>
    <w:rsid w:val="00182BE4"/>
    <w:rsid w:val="00191962"/>
    <w:rsid w:val="001A3DD0"/>
    <w:rsid w:val="001A6D7B"/>
    <w:rsid w:val="001B1995"/>
    <w:rsid w:val="001D4A17"/>
    <w:rsid w:val="001F2462"/>
    <w:rsid w:val="002043BD"/>
    <w:rsid w:val="00231332"/>
    <w:rsid w:val="0023202B"/>
    <w:rsid w:val="00266693"/>
    <w:rsid w:val="00270CC3"/>
    <w:rsid w:val="00271FB2"/>
    <w:rsid w:val="00274DF6"/>
    <w:rsid w:val="00277C9F"/>
    <w:rsid w:val="002A0122"/>
    <w:rsid w:val="002B3ACC"/>
    <w:rsid w:val="002B527D"/>
    <w:rsid w:val="002B72FC"/>
    <w:rsid w:val="002D77F5"/>
    <w:rsid w:val="002D7A7B"/>
    <w:rsid w:val="00301A7F"/>
    <w:rsid w:val="00322535"/>
    <w:rsid w:val="00371140"/>
    <w:rsid w:val="00375790"/>
    <w:rsid w:val="003B183E"/>
    <w:rsid w:val="003C43C8"/>
    <w:rsid w:val="003F733A"/>
    <w:rsid w:val="004077FD"/>
    <w:rsid w:val="00411DDF"/>
    <w:rsid w:val="00412AFC"/>
    <w:rsid w:val="0042424F"/>
    <w:rsid w:val="00430E4E"/>
    <w:rsid w:val="00443D8F"/>
    <w:rsid w:val="00455DE7"/>
    <w:rsid w:val="004633EB"/>
    <w:rsid w:val="00464C4A"/>
    <w:rsid w:val="00484415"/>
    <w:rsid w:val="004A5AA0"/>
    <w:rsid w:val="004D30D6"/>
    <w:rsid w:val="004D3318"/>
    <w:rsid w:val="004E0854"/>
    <w:rsid w:val="004F41B5"/>
    <w:rsid w:val="004F41DD"/>
    <w:rsid w:val="004F4C77"/>
    <w:rsid w:val="00501458"/>
    <w:rsid w:val="005105E7"/>
    <w:rsid w:val="005279C7"/>
    <w:rsid w:val="00535445"/>
    <w:rsid w:val="0054793D"/>
    <w:rsid w:val="005617A0"/>
    <w:rsid w:val="00567400"/>
    <w:rsid w:val="005751FD"/>
    <w:rsid w:val="00575405"/>
    <w:rsid w:val="005806CD"/>
    <w:rsid w:val="005A7E6A"/>
    <w:rsid w:val="005C0AF5"/>
    <w:rsid w:val="005C48EE"/>
    <w:rsid w:val="005D2263"/>
    <w:rsid w:val="005E2C23"/>
    <w:rsid w:val="005E76A8"/>
    <w:rsid w:val="005F55B8"/>
    <w:rsid w:val="005F7A24"/>
    <w:rsid w:val="00602D54"/>
    <w:rsid w:val="006547A7"/>
    <w:rsid w:val="006B3E72"/>
    <w:rsid w:val="006C36DB"/>
    <w:rsid w:val="006D0689"/>
    <w:rsid w:val="006F6EF8"/>
    <w:rsid w:val="00706FD2"/>
    <w:rsid w:val="007252B9"/>
    <w:rsid w:val="007340CE"/>
    <w:rsid w:val="007473A2"/>
    <w:rsid w:val="00752BFA"/>
    <w:rsid w:val="00762729"/>
    <w:rsid w:val="00772BFB"/>
    <w:rsid w:val="0077596C"/>
    <w:rsid w:val="00785986"/>
    <w:rsid w:val="007869A1"/>
    <w:rsid w:val="007A376C"/>
    <w:rsid w:val="007B37DD"/>
    <w:rsid w:val="007C75A5"/>
    <w:rsid w:val="007C7F52"/>
    <w:rsid w:val="0081340B"/>
    <w:rsid w:val="00814B30"/>
    <w:rsid w:val="00815C17"/>
    <w:rsid w:val="00817A18"/>
    <w:rsid w:val="00835B22"/>
    <w:rsid w:val="0086003C"/>
    <w:rsid w:val="0086056D"/>
    <w:rsid w:val="00862066"/>
    <w:rsid w:val="00877929"/>
    <w:rsid w:val="008928F2"/>
    <w:rsid w:val="00894D88"/>
    <w:rsid w:val="008B5514"/>
    <w:rsid w:val="008D252D"/>
    <w:rsid w:val="008D7527"/>
    <w:rsid w:val="008E0C43"/>
    <w:rsid w:val="008E1EB3"/>
    <w:rsid w:val="008E72F4"/>
    <w:rsid w:val="009454AA"/>
    <w:rsid w:val="009461DC"/>
    <w:rsid w:val="009533A0"/>
    <w:rsid w:val="00956D2C"/>
    <w:rsid w:val="0096735F"/>
    <w:rsid w:val="00967411"/>
    <w:rsid w:val="009759B7"/>
    <w:rsid w:val="009865F8"/>
    <w:rsid w:val="0099375F"/>
    <w:rsid w:val="00994736"/>
    <w:rsid w:val="00995AE0"/>
    <w:rsid w:val="009969D1"/>
    <w:rsid w:val="009C0D43"/>
    <w:rsid w:val="009C40A5"/>
    <w:rsid w:val="009D4FC8"/>
    <w:rsid w:val="009E34EF"/>
    <w:rsid w:val="009F0641"/>
    <w:rsid w:val="009F43AB"/>
    <w:rsid w:val="00A0012D"/>
    <w:rsid w:val="00A01B8D"/>
    <w:rsid w:val="00A13645"/>
    <w:rsid w:val="00A2018B"/>
    <w:rsid w:val="00A574DD"/>
    <w:rsid w:val="00A57C9F"/>
    <w:rsid w:val="00A64BA2"/>
    <w:rsid w:val="00A7500C"/>
    <w:rsid w:val="00A828F0"/>
    <w:rsid w:val="00AA08A8"/>
    <w:rsid w:val="00AB06CE"/>
    <w:rsid w:val="00AD0931"/>
    <w:rsid w:val="00AD79DB"/>
    <w:rsid w:val="00AF34B8"/>
    <w:rsid w:val="00AF408D"/>
    <w:rsid w:val="00AF4A0D"/>
    <w:rsid w:val="00B0780F"/>
    <w:rsid w:val="00B1488D"/>
    <w:rsid w:val="00B24482"/>
    <w:rsid w:val="00B2678F"/>
    <w:rsid w:val="00B446CF"/>
    <w:rsid w:val="00B60C4C"/>
    <w:rsid w:val="00BB11B6"/>
    <w:rsid w:val="00BC303F"/>
    <w:rsid w:val="00BD4307"/>
    <w:rsid w:val="00BE639E"/>
    <w:rsid w:val="00BE6A6B"/>
    <w:rsid w:val="00BF77C3"/>
    <w:rsid w:val="00C01E89"/>
    <w:rsid w:val="00C04351"/>
    <w:rsid w:val="00C07FD0"/>
    <w:rsid w:val="00C225B9"/>
    <w:rsid w:val="00C330B5"/>
    <w:rsid w:val="00C52742"/>
    <w:rsid w:val="00C55354"/>
    <w:rsid w:val="00C55667"/>
    <w:rsid w:val="00C64680"/>
    <w:rsid w:val="00C7048D"/>
    <w:rsid w:val="00C72291"/>
    <w:rsid w:val="00C837C3"/>
    <w:rsid w:val="00C844B1"/>
    <w:rsid w:val="00C87E8D"/>
    <w:rsid w:val="00C90AC1"/>
    <w:rsid w:val="00C93B9C"/>
    <w:rsid w:val="00C94D19"/>
    <w:rsid w:val="00CB5470"/>
    <w:rsid w:val="00CC63E5"/>
    <w:rsid w:val="00D13BA5"/>
    <w:rsid w:val="00D2425D"/>
    <w:rsid w:val="00D45535"/>
    <w:rsid w:val="00D53A76"/>
    <w:rsid w:val="00D57961"/>
    <w:rsid w:val="00D90AEE"/>
    <w:rsid w:val="00D94457"/>
    <w:rsid w:val="00DF024C"/>
    <w:rsid w:val="00E447FC"/>
    <w:rsid w:val="00E55F80"/>
    <w:rsid w:val="00E60A96"/>
    <w:rsid w:val="00E6257C"/>
    <w:rsid w:val="00E6723B"/>
    <w:rsid w:val="00EA0257"/>
    <w:rsid w:val="00EA3712"/>
    <w:rsid w:val="00ED2195"/>
    <w:rsid w:val="00EE2126"/>
    <w:rsid w:val="00EE62EB"/>
    <w:rsid w:val="00EE6B2C"/>
    <w:rsid w:val="00EF7C74"/>
    <w:rsid w:val="00F019A3"/>
    <w:rsid w:val="00F1102D"/>
    <w:rsid w:val="00F238CD"/>
    <w:rsid w:val="00F30E8F"/>
    <w:rsid w:val="00F3230C"/>
    <w:rsid w:val="00F51095"/>
    <w:rsid w:val="00F53892"/>
    <w:rsid w:val="00F627F3"/>
    <w:rsid w:val="00F65E8B"/>
    <w:rsid w:val="00F8527F"/>
    <w:rsid w:val="00F87665"/>
    <w:rsid w:val="00F967D5"/>
    <w:rsid w:val="00FA6D3E"/>
    <w:rsid w:val="00FB248C"/>
    <w:rsid w:val="00FC186A"/>
    <w:rsid w:val="00FC6624"/>
    <w:rsid w:val="00FD1A9B"/>
    <w:rsid w:val="00FE49B3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5:docId w15:val="{B6904454-4502-40C7-B15B-67BE1FBC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11B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037A35"/>
    <w:pPr>
      <w:keepNext/>
      <w:spacing w:after="120"/>
      <w:outlineLvl w:val="0"/>
    </w:pPr>
    <w:rPr>
      <w:caps/>
      <w:color w:val="CC0000" w:themeColor="background2"/>
      <w:sz w:val="32"/>
      <w:szCs w:val="32"/>
    </w:rPr>
  </w:style>
  <w:style w:type="paragraph" w:styleId="Heading2">
    <w:name w:val="heading 2"/>
    <w:basedOn w:val="Normal"/>
    <w:next w:val="Normal"/>
    <w:qFormat/>
    <w:rsid w:val="00037A35"/>
    <w:pPr>
      <w:keepNext/>
      <w:spacing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rsid w:val="00CC63E5"/>
    <w:pPr>
      <w:spacing w:after="120"/>
      <w:outlineLvl w:val="2"/>
    </w:pPr>
    <w:rPr>
      <w:b/>
      <w:color w:val="66666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107"/>
    <w:pPr>
      <w:tabs>
        <w:tab w:val="center" w:pos="4153"/>
        <w:tab w:val="right" w:pos="8306"/>
      </w:tabs>
      <w:jc w:val="right"/>
    </w:pPr>
    <w:rPr>
      <w:caps/>
      <w:color w:val="808080"/>
      <w:sz w:val="40"/>
    </w:rPr>
  </w:style>
  <w:style w:type="numbering" w:customStyle="1" w:styleId="Bulletpoints">
    <w:name w:val="Bullet points"/>
    <w:rsid w:val="004633EB"/>
    <w:pPr>
      <w:numPr>
        <w:numId w:val="10"/>
      </w:numPr>
    </w:pPr>
  </w:style>
  <w:style w:type="paragraph" w:styleId="Footer">
    <w:name w:val="footer"/>
    <w:basedOn w:val="Normal"/>
    <w:rsid w:val="004D30D6"/>
    <w:pPr>
      <w:tabs>
        <w:tab w:val="center" w:pos="4320"/>
        <w:tab w:val="right" w:pos="8640"/>
      </w:tabs>
      <w:jc w:val="right"/>
    </w:pPr>
    <w:rPr>
      <w:color w:val="808080"/>
      <w:sz w:val="16"/>
    </w:rPr>
  </w:style>
  <w:style w:type="paragraph" w:styleId="BalloonText">
    <w:name w:val="Balloon Text"/>
    <w:basedOn w:val="Normal"/>
    <w:semiHidden/>
    <w:rsid w:val="004F41DD"/>
    <w:rPr>
      <w:rFonts w:ascii="Tahoma" w:hAnsi="Tahoma" w:cs="Tahoma"/>
      <w:sz w:val="16"/>
      <w:szCs w:val="16"/>
    </w:rPr>
  </w:style>
  <w:style w:type="paragraph" w:customStyle="1" w:styleId="Tableheadings">
    <w:name w:val="Table headings"/>
    <w:basedOn w:val="Normal"/>
    <w:rsid w:val="00CC63E5"/>
    <w:rPr>
      <w:b/>
      <w:caps/>
      <w:color w:val="000000"/>
    </w:rPr>
  </w:style>
  <w:style w:type="character" w:styleId="PageNumber">
    <w:name w:val="page number"/>
    <w:basedOn w:val="DefaultParagraphFont"/>
    <w:rsid w:val="00BB11B6"/>
    <w:rPr>
      <w:rFonts w:ascii="Arial" w:hAnsi="Arial"/>
      <w:b/>
      <w:bCs/>
      <w:color w:val="808080"/>
      <w:sz w:val="16"/>
    </w:rPr>
  </w:style>
  <w:style w:type="character" w:styleId="Hyperlink">
    <w:name w:val="Hyperlink"/>
    <w:basedOn w:val="DefaultParagraphFont"/>
    <w:uiPriority w:val="99"/>
    <w:rsid w:val="00BB11B6"/>
    <w:rPr>
      <w:rFonts w:ascii="Arial" w:hAnsi="Arial"/>
      <w:color w:val="CC0000" w:themeColor="background2"/>
      <w:sz w:val="22"/>
      <w:u w:val="single" w:color="CC0000"/>
    </w:rPr>
  </w:style>
  <w:style w:type="paragraph" w:styleId="ListNumber">
    <w:name w:val="List Number"/>
    <w:basedOn w:val="Normal"/>
    <w:rsid w:val="009865F8"/>
    <w:pPr>
      <w:numPr>
        <w:numId w:val="18"/>
      </w:numPr>
      <w:ind w:left="284" w:hanging="284"/>
    </w:pPr>
  </w:style>
  <w:style w:type="table" w:customStyle="1" w:styleId="Table">
    <w:name w:val="Table"/>
    <w:basedOn w:val="TableNormal"/>
    <w:rsid w:val="00121C59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rsid w:val="009865F8"/>
    <w:pPr>
      <w:numPr>
        <w:numId w:val="19"/>
      </w:numPr>
      <w:ind w:left="568" w:hanging="284"/>
      <w:contextualSpacing/>
    </w:pPr>
  </w:style>
  <w:style w:type="paragraph" w:styleId="ListNumber3">
    <w:name w:val="List Number 3"/>
    <w:basedOn w:val="Normal"/>
    <w:rsid w:val="009865F8"/>
    <w:pPr>
      <w:numPr>
        <w:numId w:val="20"/>
      </w:numPr>
      <w:ind w:left="851" w:hanging="284"/>
      <w:contextualSpacing/>
    </w:pPr>
  </w:style>
  <w:style w:type="paragraph" w:styleId="ListBullet">
    <w:name w:val="List Bullet"/>
    <w:basedOn w:val="Normal"/>
    <w:rsid w:val="001045A9"/>
    <w:pPr>
      <w:numPr>
        <w:numId w:val="21"/>
      </w:numPr>
      <w:ind w:left="284" w:hanging="284"/>
      <w:contextualSpacing/>
    </w:pPr>
  </w:style>
  <w:style w:type="paragraph" w:styleId="BodyText">
    <w:name w:val="Body Text"/>
    <w:basedOn w:val="Normal"/>
    <w:link w:val="BodyTextChar"/>
    <w:rsid w:val="009865F8"/>
  </w:style>
  <w:style w:type="character" w:customStyle="1" w:styleId="BodyTextChar">
    <w:name w:val="Body Text Char"/>
    <w:basedOn w:val="DefaultParagraphFont"/>
    <w:link w:val="BodyText"/>
    <w:rsid w:val="009865F8"/>
    <w:rPr>
      <w:rFonts w:ascii="Arial" w:hAnsi="Arial"/>
      <w:sz w:val="22"/>
      <w:szCs w:val="22"/>
    </w:rPr>
  </w:style>
  <w:style w:type="paragraph" w:styleId="ListBullet2">
    <w:name w:val="List Bullet 2"/>
    <w:basedOn w:val="Normal"/>
    <w:rsid w:val="009865F8"/>
    <w:pPr>
      <w:numPr>
        <w:numId w:val="17"/>
      </w:numPr>
      <w:ind w:left="568" w:hanging="284"/>
      <w:contextualSpacing/>
    </w:pPr>
  </w:style>
  <w:style w:type="table" w:styleId="TableGrid">
    <w:name w:val="Table Grid"/>
    <w:basedOn w:val="TableNormal"/>
    <w:rsid w:val="004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0D6"/>
    <w:pPr>
      <w:keepLines/>
      <w:spacing w:before="480" w:after="0" w:line="276" w:lineRule="auto"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uiPriority w:val="39"/>
    <w:rsid w:val="008D252D"/>
    <w:pPr>
      <w:spacing w:after="100"/>
    </w:pPr>
    <w:rPr>
      <w:caps/>
    </w:rPr>
  </w:style>
  <w:style w:type="paragraph" w:styleId="TOC2">
    <w:name w:val="toc 2"/>
    <w:basedOn w:val="Normal"/>
    <w:next w:val="Normal"/>
    <w:uiPriority w:val="39"/>
    <w:rsid w:val="004D30D6"/>
    <w:pPr>
      <w:tabs>
        <w:tab w:val="right" w:leader="dot" w:pos="9631"/>
      </w:tabs>
      <w:spacing w:after="100"/>
    </w:pPr>
  </w:style>
  <w:style w:type="paragraph" w:styleId="TOC3">
    <w:name w:val="toc 3"/>
    <w:basedOn w:val="Normal"/>
    <w:next w:val="Normal"/>
    <w:uiPriority w:val="39"/>
    <w:rsid w:val="00FC6624"/>
    <w:pPr>
      <w:spacing w:after="100"/>
      <w:ind w:left="440"/>
    </w:pPr>
  </w:style>
  <w:style w:type="table" w:customStyle="1" w:styleId="ICAEWtable">
    <w:name w:val="ICAEW table"/>
    <w:basedOn w:val="TableNormal"/>
    <w:rsid w:val="007473A2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8B5514"/>
    <w:pPr>
      <w:spacing w:before="120" w:after="120"/>
    </w:pPr>
    <w:rPr>
      <w:rFonts w:cs="Times New Roman"/>
      <w:b/>
      <w:bCs/>
      <w:sz w:val="2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F2462"/>
    <w:rPr>
      <w:rFonts w:ascii="StoneSansITCStd Medium" w:hAnsi="StoneSansITCStd Medium" w:cs="Arial"/>
      <w:caps/>
      <w:color w:val="808080"/>
      <w:sz w:val="40"/>
      <w:szCs w:val="22"/>
    </w:rPr>
  </w:style>
  <w:style w:type="paragraph" w:customStyle="1" w:styleId="Appendix">
    <w:name w:val="Appendix"/>
    <w:basedOn w:val="Normal"/>
    <w:next w:val="BodyText"/>
    <w:rsid w:val="002B527D"/>
    <w:pPr>
      <w:numPr>
        <w:numId w:val="29"/>
      </w:numPr>
      <w:ind w:left="0" w:firstLine="0"/>
    </w:pPr>
    <w:rPr>
      <w:caps/>
      <w:color w:val="CC0000" w:themeColor="background2"/>
      <w:sz w:val="32"/>
    </w:rPr>
  </w:style>
  <w:style w:type="paragraph" w:styleId="ListBullet3">
    <w:name w:val="List Bullet 3"/>
    <w:basedOn w:val="Normal"/>
    <w:rsid w:val="004F4C77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F323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F3230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CAEW\ICAEW_Blank.dotm" TargetMode="External"/></Relationships>
</file>

<file path=word/theme/theme1.xml><?xml version="1.0" encoding="utf-8"?>
<a:theme xmlns:a="http://schemas.openxmlformats.org/drawingml/2006/main" name="Office Theme">
  <a:themeElements>
    <a:clrScheme name="ICAEW">
      <a:dk1>
        <a:sysClr val="windowText" lastClr="000000"/>
      </a:dk1>
      <a:lt1>
        <a:sysClr val="windowText" lastClr="000000"/>
      </a:lt1>
      <a:dk2>
        <a:srgbClr val="660000"/>
      </a:dk2>
      <a:lt2>
        <a:srgbClr val="CC0000"/>
      </a:lt2>
      <a:accent1>
        <a:srgbClr val="006A8D"/>
      </a:accent1>
      <a:accent2>
        <a:srgbClr val="666666"/>
      </a:accent2>
      <a:accent3>
        <a:srgbClr val="C1C1C1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E15F-DFB6-4784-90B1-82D139C9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ICAEW_Blank.dotm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and Development</vt:lpstr>
    </vt:vector>
  </TitlesOfParts>
  <Company>CDEV Computing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and Development</dc:title>
  <dc:subject>tbSubHeading test</dc:subject>
  <dc:creator>Judy Dimmock</dc:creator>
  <cp:lastModifiedBy>Fiona Moore</cp:lastModifiedBy>
  <cp:revision>4</cp:revision>
  <cp:lastPrinted>2014-09-24T11:30:00Z</cp:lastPrinted>
  <dcterms:created xsi:type="dcterms:W3CDTF">2015-03-02T13:38:00Z</dcterms:created>
  <dcterms:modified xsi:type="dcterms:W3CDTF">2017-01-27T10:45:00Z</dcterms:modified>
  <cp:category>Proposal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23 February 2012</vt:lpwstr>
  </property>
  <property fmtid="{D5CDD505-2E9C-101B-9397-08002B2CF9AE}" pid="3" name="Version">
    <vt:lpwstr>Revision tbIssueNo test</vt:lpwstr>
  </property>
  <property fmtid="{D5CDD505-2E9C-101B-9397-08002B2CF9AE}" pid="4" name="ProposalFrom">
    <vt:lpwstr>ProposalFrom</vt:lpwstr>
  </property>
  <property fmtid="{D5CDD505-2E9C-101B-9397-08002B2CF9AE}" pid="5" name="ProposalTo">
    <vt:lpwstr>ProposalTo</vt:lpwstr>
  </property>
  <property fmtid="{D5CDD505-2E9C-101B-9397-08002B2CF9AE}" pid="6" name="BusinessArea">
    <vt:lpwstr>Redevelopment.jpg</vt:lpwstr>
  </property>
  <property fmtid="{D5CDD505-2E9C-101B-9397-08002B2CF9AE}" pid="7" name="FooterTitle">
    <vt:lpwstr>tbFooterTitle test</vt:lpwstr>
  </property>
  <property fmtid="{D5CDD505-2E9C-101B-9397-08002B2CF9AE}" pid="8" name="TeamTitle">
    <vt:lpwstr>Red team 11</vt:lpwstr>
  </property>
</Properties>
</file>